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3B" w:rsidRPr="002D0E3B" w:rsidRDefault="002D0E3B" w:rsidP="00777D42">
      <w:pPr>
        <w:spacing w:after="68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1"/>
          <w:szCs w:val="41"/>
          <w:lang w:eastAsia="ru-RU"/>
        </w:rPr>
      </w:pPr>
      <w:r w:rsidRPr="002D0E3B">
        <w:rPr>
          <w:rFonts w:ascii="Georgia" w:eastAsia="Times New Roman" w:hAnsi="Georgia" w:cs="Times New Roman"/>
          <w:color w:val="333333"/>
          <w:kern w:val="36"/>
          <w:sz w:val="41"/>
          <w:szCs w:val="41"/>
          <w:lang w:eastAsia="ru-RU"/>
        </w:rPr>
        <w:t>Всероссийская акция «Стоп ВИЧ/СПИ</w:t>
      </w:r>
      <w:r w:rsidR="00777D42" w:rsidRPr="002D0E3B">
        <w:rPr>
          <w:rFonts w:ascii="Georgia" w:eastAsia="Times New Roman" w:hAnsi="Georgia" w:cs="Times New Roman"/>
          <w:i/>
          <w:iCs/>
          <w:color w:val="AAA9A9"/>
          <w:sz w:val="15"/>
          <w:szCs w:val="15"/>
          <w:lang w:eastAsia="ru-RU"/>
        </w:rPr>
        <w:t xml:space="preserve"> </w:t>
      </w:r>
    </w:p>
    <w:p w:rsidR="00777D42" w:rsidRPr="00777D42" w:rsidRDefault="002D0E3B" w:rsidP="002D0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7D4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5595" cy="2855595"/>
            <wp:effectExtent l="19050" t="0" r="1905" b="0"/>
            <wp:docPr id="1" name="Рисунок 1" descr="http://vocmp.oblzdrav.ru/wp-content/uploads/%D0%A1%D0%A2%D0%9E%D0%9F%D0%92%D0%98%D0%A7%D0%A1%D0%9F%D0%98%D0%94-3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A1%D0%A2%D0%9E%D0%9F%D0%92%D0%98%D0%A7%D0%A1%D0%9F%D0%98%D0%94-3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3B" w:rsidRPr="002D0E3B" w:rsidRDefault="002D0E3B" w:rsidP="002D0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27 ноября по 03 декабря 2017 года проводится Всероссийская акция «Стоп ВИЧ/СПИД», приуроченная к Всемирному дню борьбы со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СПИДом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1декабря.</w:t>
      </w:r>
    </w:p>
    <w:p w:rsidR="002D0E3B" w:rsidRPr="002D0E3B" w:rsidRDefault="002D0E3B" w:rsidP="002D0E3B">
      <w:pPr>
        <w:spacing w:before="136"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Основная цель Акции – привлечение внимания общественности   к проблеме распространения ВИЧ-инфекции в нашей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стране</w:t>
      </w:r>
      <w:proofErr w:type="gram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.О</w:t>
      </w:r>
      <w:proofErr w:type="gram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сновной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целевой аудиторией Акции будет молодежь, и прежде всего, студенты образовательных организаций высшего образования и профессиональных образовательных организаций.</w:t>
      </w:r>
    </w:p>
    <w:p w:rsidR="002D0E3B" w:rsidRPr="002D0E3B" w:rsidRDefault="002D0E3B" w:rsidP="002D0E3B">
      <w:pPr>
        <w:spacing w:before="136"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Организаторы акции: Фонд социально-культурных инициатив, Министерство здравоохранения Российской Федерации, Министерство образования и науки Российской Федерации, Министерство связи и массовый коммуникаций Российской Федерации. Оргкомитет акции 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Медведева. К акции присоединятся видные деятели общественных организаций, политики, спортсмены, звезды шоу-бизнеса. Они разместят               на своих страницах в социальных сетях фотографии в поддержку акции.</w:t>
      </w:r>
    </w:p>
    <w:p w:rsidR="002D0E3B" w:rsidRPr="002D0E3B" w:rsidRDefault="002D0E3B" w:rsidP="002D0E3B">
      <w:pPr>
        <w:spacing w:before="136"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Волгоградской области организаторами мероприятий выступает комитет здравоохранения Волгоградской области, комитет молодежной политики Волгоградской области, комитет образования и науки Волгоградской области.</w:t>
      </w:r>
    </w:p>
    <w:p w:rsidR="002D0E3B" w:rsidRPr="002D0E3B" w:rsidRDefault="002D0E3B" w:rsidP="002D0E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7D42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 </w:t>
      </w: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рамках Акции в образовательных организациях запланированы массовые информационно-просветительские мероприятия: акции и открытые уроки «А что мы знаем о ВИЧ?» для студентов высших учебных заведений  </w:t>
      </w:r>
      <w:proofErr w:type="gram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Волгограда, посвященные профилактике распространения ВИЧ. Открытые уроки проведут активисты ВОД «Волонтеры – медики». Будет проводиться масштабная информационно-просветительская кампания:  </w:t>
      </w:r>
      <w:proofErr w:type="gram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Фотомарофон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— фотографии в социальных сетях с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хэштегом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«#СТОПВИЧСПИД»; интернет-урок «Имею право знать» в режиме видеоконференции для школьников; волонтеры молодежного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антинаркотического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движения по вопросам ЗОЖ и профилактики ВИЧ-инфекции представят спектакль «Любовь без последствий» социального театра «Профит» и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квест-игру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«Все, что ты должен знать о ВИЧ» для учащихся профессиональных образовательных организаций (ПУ,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СУЗы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  <w:proofErr w:type="gram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подростков и молодежи городского округа – город Волжский и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Городищенского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(п. Сады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Придонья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пройдут профилактические акции и </w:t>
      </w:r>
      <w:proofErr w:type="spell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видеолектории</w:t>
      </w:r>
      <w:proofErr w:type="spell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2D0E3B" w:rsidRPr="002D0E3B" w:rsidRDefault="002D0E3B" w:rsidP="002D0E3B">
      <w:pPr>
        <w:spacing w:before="136"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 рамках данной Акции проводится Всероссийская неделя тестирования на ВИЧ, главная цель которой – увеличить количество людей, знающих свой ВИЧ-статус, и сократить позднее выявление  ВИЧ-инфекции. Каждый желающий может сделать бесплатно тест на ВИЧ в государственных учреждениях здравоохранения по месту жительства.</w:t>
      </w:r>
    </w:p>
    <w:p w:rsidR="002D0E3B" w:rsidRPr="002D0E3B" w:rsidRDefault="002D0E3B" w:rsidP="002D0E3B">
      <w:pPr>
        <w:spacing w:before="136"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также  в государственном бюджетном учреждении здравоохранения «Волгоградский областной Центр по профилактике и борьбе со СПИД и инфекционными заболеваниями», Волгоград с понедельника по пятницу с 8.00 до 18.00 по адресу: Волгоград, ул</w:t>
      </w:r>
      <w:proofErr w:type="gramStart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.Б</w:t>
      </w:r>
      <w:proofErr w:type="gramEnd"/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ажова,2.</w:t>
      </w:r>
    </w:p>
    <w:p w:rsidR="002D0E3B" w:rsidRPr="002D0E3B" w:rsidRDefault="002D0E3B" w:rsidP="002D0E3B">
      <w:pPr>
        <w:spacing w:before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Всю интересующую Вас информацию по вопросам ВИЧ-инфекции можно получить, позвонив по телефону «горячей линии» — (8442) 72-38-45.</w:t>
      </w:r>
    </w:p>
    <w:p w:rsidR="00A9316A" w:rsidRPr="00777D42" w:rsidRDefault="00777D42">
      <w:pPr>
        <w:rPr>
          <w:rFonts w:ascii="Times New Roman" w:hAnsi="Times New Roman" w:cs="Times New Roman"/>
          <w:sz w:val="24"/>
          <w:szCs w:val="24"/>
        </w:rPr>
      </w:pPr>
    </w:p>
    <w:sectPr w:rsidR="00A9316A" w:rsidRPr="00777D42" w:rsidSect="006A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E3B"/>
    <w:rsid w:val="002D0E3B"/>
    <w:rsid w:val="005D4735"/>
    <w:rsid w:val="006A127D"/>
    <w:rsid w:val="00777D42"/>
    <w:rsid w:val="0094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7D"/>
  </w:style>
  <w:style w:type="paragraph" w:styleId="1">
    <w:name w:val="heading 1"/>
    <w:basedOn w:val="a"/>
    <w:link w:val="10"/>
    <w:uiPriority w:val="9"/>
    <w:qFormat/>
    <w:rsid w:val="002D0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2D0E3B"/>
  </w:style>
  <w:style w:type="character" w:styleId="a3">
    <w:name w:val="Hyperlink"/>
    <w:basedOn w:val="a0"/>
    <w:uiPriority w:val="99"/>
    <w:semiHidden/>
    <w:unhideWhenUsed/>
    <w:rsid w:val="002D0E3B"/>
    <w:rPr>
      <w:color w:val="0000FF"/>
      <w:u w:val="single"/>
    </w:rPr>
  </w:style>
  <w:style w:type="character" w:customStyle="1" w:styleId="post-date">
    <w:name w:val="post-date"/>
    <w:basedOn w:val="a0"/>
    <w:rsid w:val="002D0E3B"/>
  </w:style>
  <w:style w:type="paragraph" w:styleId="a4">
    <w:name w:val="Normal (Web)"/>
    <w:basedOn w:val="a"/>
    <w:uiPriority w:val="99"/>
    <w:semiHidden/>
    <w:unhideWhenUsed/>
    <w:rsid w:val="002D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E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327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20" w:color="auto"/>
            <w:bottom w:val="single" w:sz="6" w:space="10" w:color="D9D9D9"/>
            <w:right w:val="none" w:sz="0" w:space="0" w:color="auto"/>
          </w:divBdr>
        </w:div>
        <w:div w:id="17801236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ocmp.oblzdrav.ru/wp-content/uploads/%D0%A1%D0%A2%D0%9E%D0%9F%D0%92%D0%98%D0%A7%D0%A1%D0%9F%D0%98%D0%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2017-12-01T07:46:00Z</dcterms:created>
  <dcterms:modified xsi:type="dcterms:W3CDTF">2017-12-01T08:00:00Z</dcterms:modified>
</cp:coreProperties>
</file>